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3237F" w14:textId="0964A6C7" w:rsidR="00887EDA" w:rsidRPr="00BB4881" w:rsidRDefault="00DF329A" w:rsidP="00DF329A">
      <w:pPr>
        <w:jc w:val="center"/>
        <w:rPr>
          <w:rFonts w:ascii="Times New Roman" w:hAnsi="Times New Roman" w:cs="Times New Roman"/>
          <w:b/>
          <w:i/>
        </w:rPr>
      </w:pPr>
      <w:r w:rsidRPr="00BB4881">
        <w:rPr>
          <w:rFonts w:ascii="Times New Roman" w:hAnsi="Times New Roman" w:cs="Times New Roman"/>
          <w:b/>
        </w:rPr>
        <w:t xml:space="preserve">Finding your </w:t>
      </w:r>
      <w:r w:rsidRPr="00BB4881">
        <w:rPr>
          <w:rFonts w:ascii="Times New Roman" w:hAnsi="Times New Roman" w:cs="Times New Roman"/>
          <w:b/>
          <w:i/>
        </w:rPr>
        <w:t>Heimat</w:t>
      </w:r>
    </w:p>
    <w:p w14:paraId="4C85B5AC" w14:textId="77777777" w:rsidR="00DF329A" w:rsidRPr="00BB4881" w:rsidRDefault="00DF329A">
      <w:pPr>
        <w:rPr>
          <w:rFonts w:ascii="Times New Roman" w:hAnsi="Times New Roman" w:cs="Times New Roman"/>
          <w:i/>
        </w:rPr>
      </w:pPr>
    </w:p>
    <w:p w14:paraId="40976F1C" w14:textId="77777777" w:rsidR="00DF329A" w:rsidRPr="00BB4881" w:rsidRDefault="00DF329A">
      <w:pPr>
        <w:rPr>
          <w:rFonts w:ascii="Times New Roman" w:hAnsi="Times New Roman" w:cs="Times New Roman"/>
        </w:rPr>
      </w:pPr>
      <w:r w:rsidRPr="00BB4881">
        <w:rPr>
          <w:rFonts w:ascii="Times New Roman" w:hAnsi="Times New Roman" w:cs="Times New Roman"/>
        </w:rPr>
        <w:t xml:space="preserve">Locating your </w:t>
      </w:r>
      <w:r w:rsidRPr="00BB4881">
        <w:rPr>
          <w:rFonts w:ascii="Times New Roman" w:hAnsi="Times New Roman" w:cs="Times New Roman"/>
          <w:i/>
        </w:rPr>
        <w:t>home village</w:t>
      </w:r>
      <w:r w:rsidRPr="00BB4881">
        <w:rPr>
          <w:rFonts w:ascii="Times New Roman" w:hAnsi="Times New Roman" w:cs="Times New Roman"/>
        </w:rPr>
        <w:t xml:space="preserve"> is one key to success in researching your genealogy overseas.  Once you capture your home city, town or village, you can research many records to trace back your ancestors.</w:t>
      </w:r>
    </w:p>
    <w:p w14:paraId="0C8E6708" w14:textId="77777777" w:rsidR="00DF329A" w:rsidRPr="00BB4881" w:rsidRDefault="00DF329A">
      <w:pPr>
        <w:rPr>
          <w:rFonts w:ascii="Times New Roman" w:hAnsi="Times New Roman" w:cs="Times New Roman"/>
        </w:rPr>
      </w:pPr>
    </w:p>
    <w:p w14:paraId="4E1359EC" w14:textId="77777777" w:rsidR="00DF329A" w:rsidRPr="00BB4881" w:rsidRDefault="00DF329A">
      <w:pPr>
        <w:rPr>
          <w:rFonts w:ascii="Times New Roman" w:hAnsi="Times New Roman" w:cs="Times New Roman"/>
        </w:rPr>
      </w:pPr>
      <w:r w:rsidRPr="00BB4881">
        <w:rPr>
          <w:rFonts w:ascii="Times New Roman" w:hAnsi="Times New Roman" w:cs="Times New Roman"/>
        </w:rPr>
        <w:t>Examples:</w:t>
      </w:r>
      <w:r w:rsidRPr="00BB4881">
        <w:rPr>
          <w:rStyle w:val="FootnoteReference"/>
          <w:rFonts w:ascii="Times New Roman" w:hAnsi="Times New Roman" w:cs="Times New Roman"/>
        </w:rPr>
        <w:footnoteReference w:id="1"/>
      </w:r>
    </w:p>
    <w:p w14:paraId="576D9F87" w14:textId="77777777" w:rsidR="00DF329A" w:rsidRPr="00BB4881" w:rsidRDefault="00DF329A" w:rsidP="00DB12F4">
      <w:pPr>
        <w:ind w:left="360"/>
        <w:rPr>
          <w:rFonts w:ascii="Times New Roman" w:hAnsi="Times New Roman" w:cs="Times New Roman"/>
          <w:i/>
        </w:rPr>
      </w:pPr>
      <w:r w:rsidRPr="00BB4881">
        <w:rPr>
          <w:rFonts w:ascii="Times New Roman" w:hAnsi="Times New Roman" w:cs="Times New Roman"/>
        </w:rPr>
        <w:t xml:space="preserve"> </w:t>
      </w:r>
      <w:proofErr w:type="spellStart"/>
      <w:r w:rsidRPr="00BB4881">
        <w:rPr>
          <w:rFonts w:ascii="Times New Roman" w:hAnsi="Times New Roman" w:cs="Times New Roman"/>
          <w:i/>
        </w:rPr>
        <w:t>Ravenstein’s</w:t>
      </w:r>
      <w:proofErr w:type="spellEnd"/>
      <w:r w:rsidRPr="00BB4881">
        <w:rPr>
          <w:rFonts w:ascii="Times New Roman" w:hAnsi="Times New Roman" w:cs="Times New Roman"/>
          <w:i/>
        </w:rPr>
        <w:t xml:space="preserve"> Atlas</w:t>
      </w:r>
    </w:p>
    <w:p w14:paraId="238DF45B" w14:textId="29086D6F" w:rsidR="00DB12F4" w:rsidRPr="00BB4881" w:rsidRDefault="00AC5CED" w:rsidP="00DB12F4">
      <w:pPr>
        <w:pStyle w:val="ListParagraph"/>
        <w:numPr>
          <w:ilvl w:val="0"/>
          <w:numId w:val="2"/>
        </w:numPr>
        <w:rPr>
          <w:rFonts w:ascii="Times New Roman" w:hAnsi="Times New Roman" w:cs="Times New Roman"/>
        </w:rPr>
      </w:pPr>
      <w:r w:rsidRPr="00BB4881">
        <w:rPr>
          <w:rFonts w:ascii="Times New Roman" w:hAnsi="Times New Roman" w:cs="Times New Roman"/>
        </w:rPr>
        <w:t xml:space="preserve">Go to </w:t>
      </w:r>
      <w:r w:rsidR="00DB12F4" w:rsidRPr="00BB4881">
        <w:rPr>
          <w:rFonts w:ascii="Times New Roman" w:hAnsi="Times New Roman" w:cs="Times New Roman"/>
        </w:rPr>
        <w:t xml:space="preserve">the home page for the atlas on University </w:t>
      </w:r>
      <w:r w:rsidRPr="00BB4881">
        <w:rPr>
          <w:rFonts w:ascii="Times New Roman" w:hAnsi="Times New Roman" w:cs="Times New Roman"/>
        </w:rPr>
        <w:t>of Wisconsin’s site &lt;uwdc.library.wisc.edu/collections/German/</w:t>
      </w:r>
      <w:proofErr w:type="spellStart"/>
      <w:r w:rsidRPr="00BB4881">
        <w:rPr>
          <w:rFonts w:ascii="Times New Roman" w:hAnsi="Times New Roman" w:cs="Times New Roman"/>
        </w:rPr>
        <w:t>Ravenstein</w:t>
      </w:r>
      <w:proofErr w:type="spellEnd"/>
      <w:r w:rsidRPr="00BB4881">
        <w:rPr>
          <w:rFonts w:ascii="Times New Roman" w:hAnsi="Times New Roman" w:cs="Times New Roman"/>
        </w:rPr>
        <w:t>&gt;.  You’ll likely want to begin using the atlas by keyword searching—click Search the full text.  To begin browsing the atlas, skip to step 5.</w:t>
      </w:r>
    </w:p>
    <w:p w14:paraId="0130A24C" w14:textId="1102746C" w:rsidR="0016177B" w:rsidRPr="00BB4881" w:rsidRDefault="00AC5CED" w:rsidP="00DB12F4">
      <w:pPr>
        <w:pStyle w:val="ListParagraph"/>
        <w:numPr>
          <w:ilvl w:val="0"/>
          <w:numId w:val="2"/>
        </w:numPr>
        <w:rPr>
          <w:rFonts w:ascii="Times New Roman" w:hAnsi="Times New Roman" w:cs="Times New Roman"/>
        </w:rPr>
      </w:pPr>
      <w:r w:rsidRPr="00BB4881">
        <w:rPr>
          <w:rFonts w:ascii="Times New Roman" w:hAnsi="Times New Roman" w:cs="Times New Roman"/>
        </w:rPr>
        <w:t>In the search box, enter the name of the village.  The default will search for all tiles included in the Unive</w:t>
      </w:r>
      <w:r w:rsidR="0016177B" w:rsidRPr="00BB4881">
        <w:rPr>
          <w:rFonts w:ascii="Times New Roman" w:hAnsi="Times New Roman" w:cs="Times New Roman"/>
        </w:rPr>
        <w:t>r</w:t>
      </w:r>
      <w:r w:rsidRPr="00BB4881">
        <w:rPr>
          <w:rFonts w:ascii="Times New Roman" w:hAnsi="Times New Roman" w:cs="Times New Roman"/>
        </w:rPr>
        <w:t>sity’s German Studies Collection</w:t>
      </w:r>
      <w:r w:rsidR="0016177B" w:rsidRPr="00BB4881">
        <w:rPr>
          <w:rFonts w:ascii="Times New Roman" w:hAnsi="Times New Roman" w:cs="Times New Roman"/>
        </w:rPr>
        <w:t xml:space="preserve">, but you can narrow your search to a specific title, such as </w:t>
      </w:r>
      <w:proofErr w:type="spellStart"/>
      <w:r w:rsidR="0016177B" w:rsidRPr="00BB4881">
        <w:rPr>
          <w:rFonts w:ascii="Times New Roman" w:hAnsi="Times New Roman" w:cs="Times New Roman"/>
        </w:rPr>
        <w:t>Ravenstein’s</w:t>
      </w:r>
      <w:proofErr w:type="spellEnd"/>
      <w:r w:rsidR="0016177B" w:rsidRPr="00BB4881">
        <w:rPr>
          <w:rFonts w:ascii="Times New Roman" w:hAnsi="Times New Roman" w:cs="Times New Roman"/>
        </w:rPr>
        <w:t xml:space="preserve"> atlas.</w:t>
      </w:r>
    </w:p>
    <w:p w14:paraId="79EF4C20" w14:textId="1DBD429F" w:rsidR="00AC5CED" w:rsidRPr="00BB4881" w:rsidRDefault="0016177B" w:rsidP="00DB12F4">
      <w:pPr>
        <w:pStyle w:val="ListParagraph"/>
        <w:numPr>
          <w:ilvl w:val="0"/>
          <w:numId w:val="2"/>
        </w:numPr>
        <w:rPr>
          <w:rFonts w:ascii="Times New Roman" w:hAnsi="Times New Roman" w:cs="Times New Roman"/>
        </w:rPr>
      </w:pPr>
      <w:r w:rsidRPr="00BB4881">
        <w:rPr>
          <w:rFonts w:ascii="Times New Roman" w:hAnsi="Times New Roman" w:cs="Times New Roman"/>
        </w:rPr>
        <w:t xml:space="preserve">View your results, which are organized by title.  I entered </w:t>
      </w:r>
      <w:proofErr w:type="spellStart"/>
      <w:r w:rsidRPr="00BB4881">
        <w:rPr>
          <w:rFonts w:ascii="Times New Roman" w:hAnsi="Times New Roman" w:cs="Times New Roman"/>
          <w:i/>
        </w:rPr>
        <w:t>Sprendlingen</w:t>
      </w:r>
      <w:proofErr w:type="spellEnd"/>
      <w:r w:rsidRPr="00BB4881">
        <w:rPr>
          <w:rFonts w:ascii="Times New Roman" w:hAnsi="Times New Roman" w:cs="Times New Roman"/>
        </w:rPr>
        <w:t xml:space="preserve"> and received </w:t>
      </w:r>
      <w:bookmarkStart w:id="0" w:name="_GoBack"/>
      <w:r w:rsidRPr="00CE3968">
        <w:rPr>
          <w:rFonts w:ascii="Times New Roman" w:hAnsi="Times New Roman" w:cs="Times New Roman"/>
          <w:u w:val="single"/>
        </w:rPr>
        <w:t>two</w:t>
      </w:r>
      <w:r w:rsidRPr="00BB4881">
        <w:rPr>
          <w:rFonts w:ascii="Times New Roman" w:hAnsi="Times New Roman" w:cs="Times New Roman"/>
        </w:rPr>
        <w:t xml:space="preserve"> </w:t>
      </w:r>
      <w:bookmarkEnd w:id="0"/>
      <w:r w:rsidRPr="00BB4881">
        <w:rPr>
          <w:rFonts w:ascii="Times New Roman" w:hAnsi="Times New Roman" w:cs="Times New Roman"/>
        </w:rPr>
        <w:t xml:space="preserve">entries from </w:t>
      </w:r>
      <w:proofErr w:type="spellStart"/>
      <w:r w:rsidRPr="00BB4881">
        <w:rPr>
          <w:rFonts w:ascii="Times New Roman" w:hAnsi="Times New Roman" w:cs="Times New Roman"/>
        </w:rPr>
        <w:t>Ravenstein’s</w:t>
      </w:r>
      <w:proofErr w:type="spellEnd"/>
      <w:r w:rsidRPr="00BB4881">
        <w:rPr>
          <w:rFonts w:ascii="Times New Roman" w:hAnsi="Times New Roman" w:cs="Times New Roman"/>
        </w:rPr>
        <w:t xml:space="preserve"> atlas.</w:t>
      </w:r>
    </w:p>
    <w:p w14:paraId="47D3A712" w14:textId="5DCD16E9" w:rsidR="0016177B" w:rsidRPr="00BB4881" w:rsidRDefault="0016177B" w:rsidP="00DB12F4">
      <w:pPr>
        <w:pStyle w:val="ListParagraph"/>
        <w:numPr>
          <w:ilvl w:val="0"/>
          <w:numId w:val="2"/>
        </w:numPr>
        <w:rPr>
          <w:rFonts w:ascii="Times New Roman" w:hAnsi="Times New Roman" w:cs="Times New Roman"/>
        </w:rPr>
      </w:pPr>
      <w:r w:rsidRPr="00BB4881">
        <w:rPr>
          <w:rFonts w:ascii="Times New Roman" w:hAnsi="Times New Roman" w:cs="Times New Roman"/>
        </w:rPr>
        <w:t>Access the pages from the PDF at the top of the results page.</w:t>
      </w:r>
    </w:p>
    <w:p w14:paraId="00B18284" w14:textId="08BC8227" w:rsidR="0016177B" w:rsidRPr="00BB4881" w:rsidRDefault="0016177B" w:rsidP="00DB12F4">
      <w:pPr>
        <w:pStyle w:val="ListParagraph"/>
        <w:numPr>
          <w:ilvl w:val="0"/>
          <w:numId w:val="2"/>
        </w:numPr>
        <w:rPr>
          <w:rFonts w:ascii="Times New Roman" w:hAnsi="Times New Roman" w:cs="Times New Roman"/>
        </w:rPr>
      </w:pPr>
      <w:r w:rsidRPr="00BB4881">
        <w:rPr>
          <w:rFonts w:ascii="Times New Roman" w:hAnsi="Times New Roman" w:cs="Times New Roman"/>
        </w:rPr>
        <w:t>If you can’t find information on your town (or you want to manually browse the atlas pages), return to the atlas’ home page and click Browse the Atlas.</w:t>
      </w:r>
    </w:p>
    <w:p w14:paraId="5D14F9B5" w14:textId="68982E4D" w:rsidR="0016177B" w:rsidRPr="00BB4881" w:rsidRDefault="0016177B" w:rsidP="00DB12F4">
      <w:pPr>
        <w:pStyle w:val="ListParagraph"/>
        <w:numPr>
          <w:ilvl w:val="0"/>
          <w:numId w:val="2"/>
        </w:numPr>
        <w:rPr>
          <w:rFonts w:ascii="Times New Roman" w:hAnsi="Times New Roman" w:cs="Times New Roman"/>
        </w:rPr>
      </w:pPr>
      <w:r w:rsidRPr="00BB4881">
        <w:rPr>
          <w:rFonts w:ascii="Times New Roman" w:hAnsi="Times New Roman" w:cs="Times New Roman"/>
        </w:rPr>
        <w:t>On the resulting browse page, choose one of the sections of the map.</w:t>
      </w:r>
    </w:p>
    <w:p w14:paraId="33A5541A" w14:textId="491A7503" w:rsidR="0016177B" w:rsidRPr="00BB4881" w:rsidRDefault="0016177B" w:rsidP="00DB12F4">
      <w:pPr>
        <w:pStyle w:val="ListParagraph"/>
        <w:numPr>
          <w:ilvl w:val="0"/>
          <w:numId w:val="2"/>
        </w:numPr>
        <w:rPr>
          <w:rFonts w:ascii="Times New Roman" w:hAnsi="Times New Roman" w:cs="Times New Roman"/>
        </w:rPr>
      </w:pPr>
      <w:r w:rsidRPr="00BB4881">
        <w:rPr>
          <w:rFonts w:ascii="Times New Roman" w:hAnsi="Times New Roman" w:cs="Times New Roman"/>
        </w:rPr>
        <w:t>Click the map portion’s thumbnail to load a PDF of the section in your browser in your browser or right-click (PCs) or control-click (Macs) to download the file to your desktop.  You can also browse each section by page in your browser, through you’ll likely want to view the section’s PDF to see all of the section’s pages on one screen.</w:t>
      </w:r>
    </w:p>
    <w:p w14:paraId="69F7C385" w14:textId="5F245B83" w:rsidR="0016177B" w:rsidRPr="00BB4881" w:rsidRDefault="0016177B" w:rsidP="00DB12F4">
      <w:pPr>
        <w:pStyle w:val="ListParagraph"/>
        <w:numPr>
          <w:ilvl w:val="0"/>
          <w:numId w:val="2"/>
        </w:numPr>
        <w:rPr>
          <w:rFonts w:ascii="Times New Roman" w:hAnsi="Times New Roman" w:cs="Times New Roman"/>
        </w:rPr>
      </w:pPr>
      <w:r w:rsidRPr="00BB4881">
        <w:rPr>
          <w:rFonts w:ascii="Times New Roman" w:hAnsi="Times New Roman" w:cs="Times New Roman"/>
        </w:rPr>
        <w:t>View the map’s PDF and zoom in and out as needed.</w:t>
      </w:r>
    </w:p>
    <w:p w14:paraId="6ABC9170" w14:textId="77777777" w:rsidR="0016177B" w:rsidRPr="00BB4881" w:rsidRDefault="0016177B" w:rsidP="0058035D">
      <w:pPr>
        <w:pStyle w:val="ListParagraph"/>
        <w:ind w:left="1080"/>
        <w:rPr>
          <w:rFonts w:ascii="Times New Roman" w:hAnsi="Times New Roman" w:cs="Times New Roman"/>
        </w:rPr>
      </w:pPr>
    </w:p>
    <w:p w14:paraId="43E068D9" w14:textId="39060FB4" w:rsidR="0058035D" w:rsidRPr="00BB4881" w:rsidRDefault="0058035D" w:rsidP="0058035D">
      <w:pPr>
        <w:ind w:left="360"/>
        <w:rPr>
          <w:rFonts w:ascii="Times New Roman" w:hAnsi="Times New Roman" w:cs="Times New Roman"/>
          <w:i/>
        </w:rPr>
      </w:pPr>
      <w:proofErr w:type="spellStart"/>
      <w:r w:rsidRPr="00BB4881">
        <w:rPr>
          <w:rFonts w:ascii="Times New Roman" w:hAnsi="Times New Roman" w:cs="Times New Roman"/>
          <w:i/>
        </w:rPr>
        <w:t>Kartenmeister</w:t>
      </w:r>
      <w:proofErr w:type="spellEnd"/>
    </w:p>
    <w:p w14:paraId="557D0A6E" w14:textId="449DACBF" w:rsidR="0058035D" w:rsidRPr="00BB4881" w:rsidRDefault="009936F6" w:rsidP="0058035D">
      <w:pPr>
        <w:pStyle w:val="ListParagraph"/>
        <w:numPr>
          <w:ilvl w:val="0"/>
          <w:numId w:val="3"/>
        </w:numPr>
        <w:rPr>
          <w:rFonts w:ascii="Times New Roman" w:hAnsi="Times New Roman" w:cs="Times New Roman"/>
        </w:rPr>
      </w:pPr>
      <w:r w:rsidRPr="00BB4881">
        <w:rPr>
          <w:rFonts w:ascii="Times New Roman" w:hAnsi="Times New Roman" w:cs="Times New Roman"/>
        </w:rPr>
        <w:t xml:space="preserve">Go to the </w:t>
      </w:r>
      <w:proofErr w:type="spellStart"/>
      <w:r w:rsidRPr="00BB4881">
        <w:rPr>
          <w:rFonts w:ascii="Times New Roman" w:hAnsi="Times New Roman" w:cs="Times New Roman"/>
        </w:rPr>
        <w:t>Kartenmeister</w:t>
      </w:r>
      <w:proofErr w:type="spellEnd"/>
      <w:r w:rsidRPr="00BB4881">
        <w:rPr>
          <w:rFonts w:ascii="Times New Roman" w:hAnsi="Times New Roman" w:cs="Times New Roman"/>
        </w:rPr>
        <w:t xml:space="preserve"> home page </w:t>
      </w:r>
      <w:hyperlink r:id="rId8" w:history="1">
        <w:r w:rsidRPr="00BB4881">
          <w:rPr>
            <w:rStyle w:val="Hyperlink"/>
            <w:rFonts w:ascii="Times New Roman" w:hAnsi="Times New Roman" w:cs="Times New Roman"/>
          </w:rPr>
          <w:t>www.kartenmeister.com</w:t>
        </w:r>
      </w:hyperlink>
      <w:r w:rsidRPr="00BB4881">
        <w:rPr>
          <w:rFonts w:ascii="Times New Roman" w:hAnsi="Times New Roman" w:cs="Times New Roman"/>
        </w:rPr>
        <w:t>.</w:t>
      </w:r>
    </w:p>
    <w:p w14:paraId="6FF8F393" w14:textId="57AC56EE" w:rsidR="009936F6" w:rsidRPr="00BB4881" w:rsidRDefault="009936F6" w:rsidP="0058035D">
      <w:pPr>
        <w:pStyle w:val="ListParagraph"/>
        <w:numPr>
          <w:ilvl w:val="0"/>
          <w:numId w:val="3"/>
        </w:numPr>
        <w:rPr>
          <w:rFonts w:ascii="Times New Roman" w:hAnsi="Times New Roman" w:cs="Times New Roman"/>
        </w:rPr>
      </w:pPr>
      <w:r w:rsidRPr="00BB4881">
        <w:rPr>
          <w:rFonts w:ascii="Times New Roman" w:hAnsi="Times New Roman" w:cs="Times New Roman"/>
        </w:rPr>
        <w:t xml:space="preserve">Scroll to the bottom of page to find the search box and enter a term.  In this example we’ll use </w:t>
      </w:r>
      <w:proofErr w:type="spellStart"/>
      <w:r w:rsidRPr="00BB4881">
        <w:rPr>
          <w:rFonts w:ascii="Times New Roman" w:hAnsi="Times New Roman" w:cs="Times New Roman"/>
          <w:i/>
        </w:rPr>
        <w:t>Niederung</w:t>
      </w:r>
      <w:proofErr w:type="spellEnd"/>
      <w:r w:rsidRPr="00BB4881">
        <w:rPr>
          <w:rFonts w:ascii="Times New Roman" w:hAnsi="Times New Roman" w:cs="Times New Roman"/>
        </w:rPr>
        <w:t>.</w:t>
      </w:r>
    </w:p>
    <w:p w14:paraId="098FD3C3" w14:textId="7668AF47" w:rsidR="009936F6" w:rsidRPr="00BB4881" w:rsidRDefault="009936F6" w:rsidP="0058035D">
      <w:pPr>
        <w:pStyle w:val="ListParagraph"/>
        <w:numPr>
          <w:ilvl w:val="0"/>
          <w:numId w:val="3"/>
        </w:numPr>
        <w:rPr>
          <w:rFonts w:ascii="Times New Roman" w:hAnsi="Times New Roman" w:cs="Times New Roman"/>
        </w:rPr>
      </w:pPr>
      <w:r w:rsidRPr="00BB4881">
        <w:rPr>
          <w:rFonts w:ascii="Times New Roman" w:hAnsi="Times New Roman" w:cs="Times New Roman"/>
        </w:rPr>
        <w:t xml:space="preserve">View your results.  </w:t>
      </w:r>
      <w:proofErr w:type="spellStart"/>
      <w:r w:rsidRPr="00BB4881">
        <w:rPr>
          <w:rFonts w:ascii="Times New Roman" w:hAnsi="Times New Roman" w:cs="Times New Roman"/>
        </w:rPr>
        <w:t>Kartenmeister</w:t>
      </w:r>
      <w:proofErr w:type="spellEnd"/>
      <w:r w:rsidRPr="00BB4881">
        <w:rPr>
          <w:rFonts w:ascii="Times New Roman" w:hAnsi="Times New Roman" w:cs="Times New Roman"/>
        </w:rPr>
        <w:t xml:space="preserve"> returns </w:t>
      </w:r>
      <w:r w:rsidRPr="00CE3968">
        <w:rPr>
          <w:rFonts w:ascii="Times New Roman" w:hAnsi="Times New Roman" w:cs="Times New Roman"/>
          <w:u w:val="single"/>
        </w:rPr>
        <w:t>three</w:t>
      </w:r>
      <w:r w:rsidRPr="00BB4881">
        <w:rPr>
          <w:rFonts w:ascii="Times New Roman" w:hAnsi="Times New Roman" w:cs="Times New Roman"/>
        </w:rPr>
        <w:t xml:space="preserve"> results for </w:t>
      </w:r>
      <w:proofErr w:type="spellStart"/>
      <w:r w:rsidRPr="00BB4881">
        <w:rPr>
          <w:rFonts w:ascii="Times New Roman" w:hAnsi="Times New Roman" w:cs="Times New Roman"/>
          <w:i/>
        </w:rPr>
        <w:t>Niederung</w:t>
      </w:r>
      <w:proofErr w:type="spellEnd"/>
      <w:r w:rsidRPr="00BB4881">
        <w:rPr>
          <w:rFonts w:ascii="Times New Roman" w:hAnsi="Times New Roman" w:cs="Times New Roman"/>
        </w:rPr>
        <w:t>.</w:t>
      </w:r>
    </w:p>
    <w:p w14:paraId="29191B46" w14:textId="5FF9F515" w:rsidR="009936F6" w:rsidRPr="00BB4881" w:rsidRDefault="009936F6" w:rsidP="0058035D">
      <w:pPr>
        <w:pStyle w:val="ListParagraph"/>
        <w:numPr>
          <w:ilvl w:val="0"/>
          <w:numId w:val="3"/>
        </w:numPr>
        <w:rPr>
          <w:rFonts w:ascii="Times New Roman" w:hAnsi="Times New Roman" w:cs="Times New Roman"/>
        </w:rPr>
      </w:pPr>
      <w:r w:rsidRPr="00BB4881">
        <w:rPr>
          <w:rFonts w:ascii="Times New Roman" w:hAnsi="Times New Roman" w:cs="Times New Roman"/>
        </w:rPr>
        <w:t xml:space="preserve">Click on a result to bring up a grid with information about the town.  You’ll learn that </w:t>
      </w:r>
      <w:proofErr w:type="spellStart"/>
      <w:r w:rsidRPr="00BB4881">
        <w:rPr>
          <w:rFonts w:ascii="Times New Roman" w:hAnsi="Times New Roman" w:cs="Times New Roman"/>
        </w:rPr>
        <w:t>Niederung’s</w:t>
      </w:r>
      <w:proofErr w:type="spellEnd"/>
      <w:r w:rsidRPr="00BB4881">
        <w:rPr>
          <w:rFonts w:ascii="Times New Roman" w:hAnsi="Times New Roman" w:cs="Times New Roman"/>
        </w:rPr>
        <w:t xml:space="preserve"> Polish/Russian name is </w:t>
      </w:r>
      <w:proofErr w:type="spellStart"/>
      <w:r w:rsidRPr="00BB4881">
        <w:rPr>
          <w:rFonts w:ascii="Times New Roman" w:hAnsi="Times New Roman" w:cs="Times New Roman"/>
        </w:rPr>
        <w:t>Zdrojki</w:t>
      </w:r>
      <w:proofErr w:type="spellEnd"/>
      <w:r w:rsidRPr="00BB4881">
        <w:rPr>
          <w:rFonts w:ascii="Times New Roman" w:hAnsi="Times New Roman" w:cs="Times New Roman"/>
        </w:rPr>
        <w:t xml:space="preserve">, that it was in the German province </w:t>
      </w:r>
      <w:proofErr w:type="spellStart"/>
      <w:r w:rsidRPr="00BB4881">
        <w:rPr>
          <w:rFonts w:ascii="Times New Roman" w:hAnsi="Times New Roman" w:cs="Times New Roman"/>
        </w:rPr>
        <w:t>Westpreussen</w:t>
      </w:r>
      <w:proofErr w:type="spellEnd"/>
      <w:r w:rsidRPr="00BB4881">
        <w:rPr>
          <w:rFonts w:ascii="Times New Roman" w:hAnsi="Times New Roman" w:cs="Times New Roman"/>
        </w:rPr>
        <w:t xml:space="preserve">, and that it was in the parish </w:t>
      </w:r>
      <w:proofErr w:type="spellStart"/>
      <w:r w:rsidRPr="00BB4881">
        <w:rPr>
          <w:rFonts w:ascii="Times New Roman" w:hAnsi="Times New Roman" w:cs="Times New Roman"/>
        </w:rPr>
        <w:t>Preschlau</w:t>
      </w:r>
      <w:proofErr w:type="spellEnd"/>
      <w:r w:rsidRPr="00BB4881">
        <w:rPr>
          <w:rFonts w:ascii="Times New Roman" w:hAnsi="Times New Roman" w:cs="Times New Roman"/>
        </w:rPr>
        <w:t>.</w:t>
      </w:r>
    </w:p>
    <w:p w14:paraId="17E419A2" w14:textId="77777777" w:rsidR="00DF329A" w:rsidRPr="00BB4881" w:rsidRDefault="00DF329A">
      <w:pPr>
        <w:rPr>
          <w:rFonts w:ascii="Times New Roman" w:hAnsi="Times New Roman" w:cs="Times New Roman"/>
        </w:rPr>
      </w:pPr>
    </w:p>
    <w:p w14:paraId="4DFF79E4" w14:textId="77777777" w:rsidR="005C1A3D" w:rsidRPr="00BB4881" w:rsidRDefault="005C1A3D">
      <w:pPr>
        <w:rPr>
          <w:rFonts w:ascii="Times New Roman" w:hAnsi="Times New Roman" w:cs="Times New Roman"/>
        </w:rPr>
      </w:pPr>
    </w:p>
    <w:sectPr w:rsidR="005C1A3D" w:rsidRPr="00BB4881" w:rsidSect="00AC5CE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A385A" w14:textId="77777777" w:rsidR="00F63BA1" w:rsidRDefault="00F63BA1" w:rsidP="00DF329A">
      <w:r>
        <w:separator/>
      </w:r>
    </w:p>
  </w:endnote>
  <w:endnote w:type="continuationSeparator" w:id="0">
    <w:p w14:paraId="4E8FC435" w14:textId="77777777" w:rsidR="00F63BA1" w:rsidRDefault="00F63BA1" w:rsidP="00DF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010A4" w14:textId="77777777" w:rsidR="00F63BA1" w:rsidRDefault="00F63BA1" w:rsidP="00DF329A">
      <w:r>
        <w:separator/>
      </w:r>
    </w:p>
  </w:footnote>
  <w:footnote w:type="continuationSeparator" w:id="0">
    <w:p w14:paraId="1DC3B6D1" w14:textId="77777777" w:rsidR="00F63BA1" w:rsidRDefault="00F63BA1" w:rsidP="00DF329A">
      <w:r>
        <w:continuationSeparator/>
      </w:r>
    </w:p>
  </w:footnote>
  <w:footnote w:id="1">
    <w:p w14:paraId="4856D5F1" w14:textId="64A660FA" w:rsidR="00DF329A" w:rsidRDefault="00DF329A">
      <w:pPr>
        <w:pStyle w:val="FootnoteText"/>
      </w:pPr>
      <w:r>
        <w:rPr>
          <w:rStyle w:val="FootnoteReference"/>
        </w:rPr>
        <w:footnoteRef/>
      </w:r>
      <w:r>
        <w:t xml:space="preserve"> </w:t>
      </w:r>
      <w:proofErr w:type="spellStart"/>
      <w:r>
        <w:t>Beidler</w:t>
      </w:r>
      <w:proofErr w:type="spellEnd"/>
      <w:r>
        <w:t xml:space="preserve">, James M., </w:t>
      </w:r>
      <w:r w:rsidRPr="00DF329A">
        <w:rPr>
          <w:u w:val="single"/>
        </w:rPr>
        <w:t>Trace Your German Roots Online</w:t>
      </w:r>
      <w:r w:rsidR="004A38DA">
        <w:t>, Family Tr</w:t>
      </w:r>
      <w:r>
        <w:t>ee Books, Cincinnati, OH, 2016 pp. 36-38.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77101"/>
    <w:multiLevelType w:val="hybridMultilevel"/>
    <w:tmpl w:val="264487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73014"/>
    <w:multiLevelType w:val="hybridMultilevel"/>
    <w:tmpl w:val="FAA2C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945026"/>
    <w:multiLevelType w:val="hybridMultilevel"/>
    <w:tmpl w:val="25E4DE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9A"/>
    <w:rsid w:val="0016177B"/>
    <w:rsid w:val="00363831"/>
    <w:rsid w:val="004A38DA"/>
    <w:rsid w:val="0058035D"/>
    <w:rsid w:val="005C1A3D"/>
    <w:rsid w:val="00617309"/>
    <w:rsid w:val="008442F5"/>
    <w:rsid w:val="009936F6"/>
    <w:rsid w:val="00A02622"/>
    <w:rsid w:val="00A317E9"/>
    <w:rsid w:val="00AC5CED"/>
    <w:rsid w:val="00BB4881"/>
    <w:rsid w:val="00BE04CD"/>
    <w:rsid w:val="00BE153C"/>
    <w:rsid w:val="00CE3968"/>
    <w:rsid w:val="00D13E68"/>
    <w:rsid w:val="00D1546B"/>
    <w:rsid w:val="00DB12F4"/>
    <w:rsid w:val="00DF329A"/>
    <w:rsid w:val="00E76FA6"/>
    <w:rsid w:val="00F0701F"/>
    <w:rsid w:val="00F63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E8BCE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29A"/>
    <w:pPr>
      <w:ind w:left="720"/>
      <w:contextualSpacing/>
    </w:pPr>
  </w:style>
  <w:style w:type="paragraph" w:styleId="FootnoteText">
    <w:name w:val="footnote text"/>
    <w:basedOn w:val="Normal"/>
    <w:link w:val="FootnoteTextChar"/>
    <w:uiPriority w:val="99"/>
    <w:unhideWhenUsed/>
    <w:rsid w:val="00DF329A"/>
  </w:style>
  <w:style w:type="character" w:customStyle="1" w:styleId="FootnoteTextChar">
    <w:name w:val="Footnote Text Char"/>
    <w:basedOn w:val="DefaultParagraphFont"/>
    <w:link w:val="FootnoteText"/>
    <w:uiPriority w:val="99"/>
    <w:rsid w:val="00DF329A"/>
  </w:style>
  <w:style w:type="character" w:styleId="FootnoteReference">
    <w:name w:val="footnote reference"/>
    <w:basedOn w:val="DefaultParagraphFont"/>
    <w:uiPriority w:val="99"/>
    <w:unhideWhenUsed/>
    <w:rsid w:val="00DF329A"/>
    <w:rPr>
      <w:vertAlign w:val="superscript"/>
    </w:rPr>
  </w:style>
  <w:style w:type="character" w:styleId="Hyperlink">
    <w:name w:val="Hyperlink"/>
    <w:basedOn w:val="DefaultParagraphFont"/>
    <w:uiPriority w:val="99"/>
    <w:unhideWhenUsed/>
    <w:rsid w:val="009936F6"/>
    <w:rPr>
      <w:color w:val="0563C1" w:themeColor="hyperlink"/>
      <w:u w:val="single"/>
    </w:rPr>
  </w:style>
  <w:style w:type="character" w:styleId="FollowedHyperlink">
    <w:name w:val="FollowedHyperlink"/>
    <w:basedOn w:val="DefaultParagraphFont"/>
    <w:uiPriority w:val="99"/>
    <w:semiHidden/>
    <w:unhideWhenUsed/>
    <w:rsid w:val="00CE39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rtenmeister.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4C04A72-C046-4540-BB3F-17527EDDA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Thomas Montgomery</cp:lastModifiedBy>
  <cp:revision>10</cp:revision>
  <dcterms:created xsi:type="dcterms:W3CDTF">2016-07-21T21:30:00Z</dcterms:created>
  <dcterms:modified xsi:type="dcterms:W3CDTF">2019-12-12T14:16:00Z</dcterms:modified>
</cp:coreProperties>
</file>